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332D" w14:textId="77777777" w:rsidR="00251326" w:rsidRDefault="00251326" w:rsidP="005D02C3">
      <w:pPr>
        <w:jc w:val="both"/>
        <w:rPr>
          <w:rFonts w:ascii="Arial" w:hAnsi="Arial" w:cs="Arial"/>
          <w:bCs/>
          <w:sz w:val="22"/>
          <w:szCs w:val="22"/>
        </w:rPr>
      </w:pPr>
    </w:p>
    <w:p w14:paraId="051D27A8" w14:textId="77777777" w:rsidR="007713D9" w:rsidRPr="00A61CC4" w:rsidRDefault="007713D9" w:rsidP="007713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CC4">
        <w:rPr>
          <w:rFonts w:asciiTheme="minorHAnsi" w:hAnsiTheme="minorHAnsi" w:cstheme="minorHAnsi"/>
          <w:b/>
          <w:bCs/>
          <w:sz w:val="22"/>
          <w:szCs w:val="22"/>
          <w:u w:val="single"/>
        </w:rPr>
        <w:t>DECLARAÇÃO</w:t>
      </w:r>
    </w:p>
    <w:p w14:paraId="4A87177F" w14:textId="77777777" w:rsidR="007713D9" w:rsidRPr="00A61CC4" w:rsidRDefault="007713D9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9D3735" w14:textId="77777777" w:rsidR="005D02C3" w:rsidRPr="00A61CC4" w:rsidRDefault="005D02C3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5BBE74" w14:textId="6F1D713B" w:rsidR="007713D9" w:rsidRPr="00A61CC4" w:rsidRDefault="002E3BB5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[</w:t>
      </w:r>
      <w:r w:rsidR="006D2E52" w:rsidRPr="00A61CC4">
        <w:rPr>
          <w:rFonts w:asciiTheme="minorHAnsi" w:hAnsiTheme="minorHAnsi" w:cstheme="minorHAnsi"/>
          <w:b/>
          <w:bCs/>
          <w:sz w:val="22"/>
          <w:szCs w:val="22"/>
        </w:rPr>
        <w:t>NOME DO RECLAMANTE</w:t>
      </w:r>
      <w:r w:rsidRPr="00A61CC4">
        <w:rPr>
          <w:rFonts w:asciiTheme="minorHAnsi" w:hAnsiTheme="minorHAnsi" w:cstheme="minorHAnsi"/>
          <w:bCs/>
          <w:sz w:val="22"/>
          <w:szCs w:val="22"/>
        </w:rPr>
        <w:t>], [</w:t>
      </w:r>
      <w:r w:rsidR="006D2E52" w:rsidRPr="00A61CC4">
        <w:rPr>
          <w:rFonts w:asciiTheme="minorHAnsi" w:hAnsiTheme="minorHAnsi" w:cstheme="minorHAnsi"/>
          <w:b/>
          <w:bCs/>
          <w:sz w:val="22"/>
          <w:szCs w:val="22"/>
        </w:rPr>
        <w:t xml:space="preserve">Qualificação </w:t>
      </w:r>
      <w:r w:rsidR="007713D9" w:rsidRPr="00A61CC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D2E52" w:rsidRPr="00A61CC4">
        <w:rPr>
          <w:rFonts w:asciiTheme="minorHAnsi" w:hAnsiTheme="minorHAnsi" w:cstheme="minorHAnsi"/>
          <w:b/>
          <w:bCs/>
          <w:sz w:val="22"/>
          <w:szCs w:val="22"/>
        </w:rPr>
        <w:t>Representante</w:t>
      </w:r>
      <w:r w:rsidR="00453B42" w:rsidRPr="00A61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3D9" w:rsidRPr="00A61CC4">
        <w:rPr>
          <w:rFonts w:asciiTheme="minorHAnsi" w:hAnsiTheme="minorHAnsi" w:cstheme="minorHAnsi"/>
          <w:b/>
          <w:bCs/>
          <w:sz w:val="22"/>
          <w:szCs w:val="22"/>
        </w:rPr>
        <w:t>e Procurador</w:t>
      </w:r>
      <w:r w:rsidRPr="00A61CC4">
        <w:rPr>
          <w:rFonts w:asciiTheme="minorHAnsi" w:hAnsiTheme="minorHAnsi" w:cstheme="minorHAnsi"/>
          <w:bCs/>
          <w:sz w:val="22"/>
          <w:szCs w:val="22"/>
        </w:rPr>
        <w:t>], e</w:t>
      </w:r>
      <w:r w:rsidR="00251326" w:rsidRPr="00A61CC4">
        <w:rPr>
          <w:rFonts w:asciiTheme="minorHAnsi" w:hAnsiTheme="minorHAnsi" w:cstheme="minorHAnsi"/>
          <w:bCs/>
          <w:sz w:val="22"/>
          <w:szCs w:val="22"/>
        </w:rPr>
        <w:t xml:space="preserve">m </w:t>
      </w:r>
      <w:r w:rsidR="00E62BBF">
        <w:rPr>
          <w:rFonts w:asciiTheme="minorHAnsi" w:hAnsiTheme="minorHAnsi" w:cstheme="minorHAnsi"/>
          <w:bCs/>
          <w:sz w:val="22"/>
          <w:szCs w:val="22"/>
        </w:rPr>
        <w:t xml:space="preserve">atenção ao item 10.15 e em </w:t>
      </w:r>
      <w:r w:rsidR="00251326" w:rsidRPr="00A61CC4">
        <w:rPr>
          <w:rFonts w:asciiTheme="minorHAnsi" w:hAnsiTheme="minorHAnsi" w:cstheme="minorHAnsi"/>
          <w:bCs/>
          <w:sz w:val="22"/>
          <w:szCs w:val="22"/>
        </w:rPr>
        <w:t>cumpr</w:t>
      </w:r>
      <w:r w:rsidR="007B2510" w:rsidRPr="00A61CC4">
        <w:rPr>
          <w:rFonts w:asciiTheme="minorHAnsi" w:hAnsiTheme="minorHAnsi" w:cstheme="minorHAnsi"/>
          <w:bCs/>
          <w:sz w:val="22"/>
          <w:szCs w:val="22"/>
        </w:rPr>
        <w:t xml:space="preserve">imento ao disposto no </w:t>
      </w:r>
      <w:r w:rsidR="00145F0A" w:rsidRPr="00A61CC4">
        <w:rPr>
          <w:rFonts w:asciiTheme="minorHAnsi" w:hAnsiTheme="minorHAnsi" w:cstheme="minorHAnsi"/>
          <w:bCs/>
          <w:sz w:val="22"/>
          <w:szCs w:val="22"/>
        </w:rPr>
        <w:t>item</w:t>
      </w:r>
      <w:r w:rsidR="007B2510" w:rsidRPr="00A61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4F0D" w:rsidRPr="00A61CC4">
        <w:rPr>
          <w:rFonts w:asciiTheme="minorHAnsi" w:hAnsiTheme="minorHAnsi" w:cstheme="minorHAnsi"/>
          <w:bCs/>
          <w:sz w:val="22"/>
          <w:szCs w:val="22"/>
        </w:rPr>
        <w:t>4</w:t>
      </w:r>
      <w:r w:rsidR="007B2510" w:rsidRPr="00A61CC4">
        <w:rPr>
          <w:rFonts w:asciiTheme="minorHAnsi" w:hAnsiTheme="minorHAnsi" w:cstheme="minorHAnsi"/>
          <w:bCs/>
          <w:sz w:val="22"/>
          <w:szCs w:val="22"/>
        </w:rPr>
        <w:t>.</w:t>
      </w:r>
      <w:r w:rsidR="000B3331">
        <w:rPr>
          <w:rFonts w:asciiTheme="minorHAnsi" w:hAnsiTheme="minorHAnsi" w:cstheme="minorHAnsi"/>
          <w:bCs/>
          <w:sz w:val="22"/>
          <w:szCs w:val="22"/>
        </w:rPr>
        <w:t>4</w:t>
      </w:r>
      <w:r w:rsidR="00251326" w:rsidRPr="00A61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0F8A" w:rsidRPr="00A61CC4">
        <w:rPr>
          <w:rFonts w:asciiTheme="minorHAnsi" w:hAnsiTheme="minorHAnsi" w:cstheme="minorHAnsi"/>
          <w:bCs/>
          <w:sz w:val="22"/>
          <w:szCs w:val="22"/>
        </w:rPr>
        <w:t>item d)</w:t>
      </w:r>
      <w:r w:rsidR="00453B42" w:rsidRPr="00A61CC4">
        <w:rPr>
          <w:rFonts w:asciiTheme="minorHAnsi" w:hAnsiTheme="minorHAnsi" w:cstheme="minorHAnsi"/>
          <w:bCs/>
          <w:sz w:val="22"/>
          <w:szCs w:val="22"/>
        </w:rPr>
        <w:t>, e), f)</w:t>
      </w:r>
      <w:r w:rsidR="000B3331">
        <w:rPr>
          <w:rFonts w:asciiTheme="minorHAnsi" w:hAnsiTheme="minorHAnsi" w:cstheme="minorHAnsi"/>
          <w:bCs/>
          <w:sz w:val="22"/>
          <w:szCs w:val="22"/>
        </w:rPr>
        <w:t xml:space="preserve"> e g)</w:t>
      </w:r>
      <w:r w:rsidR="00600F8A" w:rsidRPr="00A61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326" w:rsidRPr="00A61CC4">
        <w:rPr>
          <w:rFonts w:asciiTheme="minorHAnsi" w:hAnsiTheme="minorHAnsi" w:cstheme="minorHAnsi"/>
          <w:bCs/>
          <w:sz w:val="22"/>
          <w:szCs w:val="22"/>
        </w:rPr>
        <w:t xml:space="preserve">do Regulamento da 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6D2E52" w:rsidRPr="00A61CC4">
        <w:rPr>
          <w:rFonts w:asciiTheme="minorHAnsi" w:hAnsiTheme="minorHAnsi" w:cstheme="minorHAnsi"/>
          <w:sz w:val="22"/>
          <w:szCs w:val="22"/>
        </w:rPr>
        <w:t>CÂMARA DE SOLUÇÃO DE DISPUTAS RELATIVAS A NOMES DE DOMÍNIO” (“CASD-ND”)</w:t>
      </w:r>
      <w:r w:rsidR="00453B42" w:rsidRPr="00A61CC4">
        <w:rPr>
          <w:rFonts w:asciiTheme="minorHAnsi" w:hAnsiTheme="minorHAnsi" w:cstheme="minorHAnsi"/>
          <w:bCs/>
          <w:sz w:val="22"/>
          <w:szCs w:val="22"/>
        </w:rPr>
        <w:t xml:space="preserve">, juntamente com o disposto no artigo art. </w:t>
      </w:r>
      <w:r w:rsidR="009B0D3C">
        <w:rPr>
          <w:rFonts w:asciiTheme="minorHAnsi" w:hAnsiTheme="minorHAnsi" w:cstheme="minorHAnsi"/>
          <w:bCs/>
          <w:sz w:val="22"/>
          <w:szCs w:val="22"/>
        </w:rPr>
        <w:t>6</w:t>
      </w:r>
      <w:r w:rsidR="00453B42" w:rsidRPr="00A61CC4">
        <w:rPr>
          <w:rFonts w:asciiTheme="minorHAnsi" w:hAnsiTheme="minorHAnsi" w:cstheme="minorHAnsi"/>
          <w:bCs/>
          <w:sz w:val="22"/>
          <w:szCs w:val="22"/>
        </w:rPr>
        <w:t>º §</w:t>
      </w:r>
      <w:r w:rsidR="009B0D3C">
        <w:rPr>
          <w:rFonts w:asciiTheme="minorHAnsi" w:hAnsiTheme="minorHAnsi" w:cstheme="minorHAnsi"/>
          <w:bCs/>
          <w:sz w:val="22"/>
          <w:szCs w:val="22"/>
        </w:rPr>
        <w:t>Ú</w:t>
      </w:r>
      <w:r w:rsidR="00453B42" w:rsidRPr="00A61CC4">
        <w:rPr>
          <w:rFonts w:asciiTheme="minorHAnsi" w:hAnsiTheme="minorHAnsi" w:cstheme="minorHAnsi"/>
          <w:bCs/>
          <w:sz w:val="22"/>
          <w:szCs w:val="22"/>
        </w:rPr>
        <w:t xml:space="preserve">, alíneas a), b), c) </w:t>
      </w:r>
      <w:r w:rsidR="006D2E52" w:rsidRPr="00A61CC4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E62BBF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egulamento </w:t>
      </w:r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>do “Sistema Administrativo de Conflitos de Internet Relativos a Nomes de Domínios sob o ‘.</w:t>
      </w:r>
      <w:proofErr w:type="spellStart"/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>br</w:t>
      </w:r>
      <w:proofErr w:type="spellEnd"/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’” 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>(“</w:t>
      </w:r>
      <w:proofErr w:type="spellStart"/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>SACI-Adm</w:t>
      </w:r>
      <w:proofErr w:type="spellEnd"/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”), </w:t>
      </w:r>
      <w:r w:rsidR="006D2E52" w:rsidRPr="00A61CC4">
        <w:rPr>
          <w:rFonts w:asciiTheme="minorHAnsi" w:hAnsiTheme="minorHAnsi" w:cstheme="minorHAnsi"/>
          <w:b/>
          <w:bCs/>
          <w:sz w:val="22"/>
          <w:szCs w:val="22"/>
          <w:u w:val="single"/>
        </w:rPr>
        <w:t>declara formalmente</w:t>
      </w:r>
      <w:r w:rsidR="007713D9" w:rsidRPr="00A61CC4">
        <w:rPr>
          <w:rFonts w:asciiTheme="minorHAnsi" w:hAnsiTheme="minorHAnsi" w:cstheme="minorHAnsi"/>
          <w:bCs/>
          <w:sz w:val="22"/>
          <w:szCs w:val="22"/>
        </w:rPr>
        <w:t>:</w:t>
      </w:r>
      <w:r w:rsidR="006D2E52" w:rsidRPr="00A61C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A62594" w14:textId="77777777" w:rsidR="007713D9" w:rsidRPr="00A61CC4" w:rsidRDefault="007713D9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FC9CDE" w14:textId="578DCEC1" w:rsidR="006D2E52" w:rsidRPr="00A61CC4" w:rsidRDefault="007713D9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 xml:space="preserve">(a) </w:t>
      </w:r>
      <w:r w:rsidR="006D2E52" w:rsidRPr="00A61CC4">
        <w:rPr>
          <w:rFonts w:asciiTheme="minorHAnsi" w:hAnsiTheme="minorHAnsi" w:cstheme="minorHAnsi"/>
          <w:bCs/>
          <w:sz w:val="22"/>
          <w:szCs w:val="22"/>
        </w:rPr>
        <w:t xml:space="preserve">sua submissão </w:t>
      </w:r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ao procedimento do </w:t>
      </w:r>
      <w:proofErr w:type="spellStart"/>
      <w:r w:rsidR="006D2E52" w:rsidRPr="00A61CC4">
        <w:rPr>
          <w:rFonts w:asciiTheme="minorHAnsi" w:hAnsiTheme="minorHAnsi" w:cstheme="minorHAnsi"/>
          <w:color w:val="000000"/>
          <w:sz w:val="22"/>
          <w:szCs w:val="22"/>
        </w:rPr>
        <w:t>SACI-Adm</w:t>
      </w:r>
      <w:proofErr w:type="spellEnd"/>
      <w:r w:rsidR="00E62BB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D1AE577" w14:textId="77777777" w:rsidR="006D2E52" w:rsidRPr="00A61CC4" w:rsidRDefault="006D2E52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E1C087" w14:textId="7641B8B9" w:rsidR="00453B42" w:rsidRPr="00A61CC4" w:rsidRDefault="007713D9" w:rsidP="007713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r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(b) </w:t>
      </w:r>
      <w:r w:rsidR="00453B42" w:rsidRPr="00A61CC4">
        <w:rPr>
          <w:rFonts w:asciiTheme="minorHAnsi" w:hAnsiTheme="minorHAnsi" w:cstheme="minorHAnsi"/>
          <w:color w:val="000000"/>
          <w:sz w:val="22"/>
          <w:szCs w:val="22"/>
        </w:rPr>
        <w:t xml:space="preserve">sua opção pela 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CASD-ND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>,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4E169E" w:rsidRPr="00A61CC4">
        <w:rPr>
          <w:rFonts w:asciiTheme="minorHAnsi" w:hAnsiTheme="minorHAnsi" w:cstheme="minorHAnsi"/>
          <w:sz w:val="22"/>
          <w:szCs w:val="22"/>
          <w:lang w:eastAsia="pt-BR"/>
        </w:rPr>
        <w:t>Câmara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>do Centro de Solução de Disputas, Mediação e Arbitragem da ABPI (“CSD-</w:t>
      </w:r>
      <w:r w:rsidR="009B0D3C">
        <w:rPr>
          <w:rFonts w:asciiTheme="minorHAnsi" w:hAnsiTheme="minorHAnsi" w:cstheme="minorHAnsi"/>
          <w:sz w:val="22"/>
          <w:szCs w:val="22"/>
          <w:lang w:eastAsia="pt-BR"/>
        </w:rPr>
        <w:t>AB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>PI”)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, submetendo-se ao 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seu regulamento e reconhecendo 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>su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a competência exclusiva para adminis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trar o procedimento do </w:t>
      </w:r>
      <w:proofErr w:type="spellStart"/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>SACI-Adm</w:t>
      </w:r>
      <w:proofErr w:type="spellEnd"/>
      <w:r w:rsidR="00E62BBF">
        <w:rPr>
          <w:rFonts w:asciiTheme="minorHAnsi" w:hAnsiTheme="minorHAnsi" w:cstheme="minorHAnsi"/>
          <w:sz w:val="22"/>
          <w:szCs w:val="22"/>
          <w:lang w:eastAsia="pt-BR"/>
        </w:rPr>
        <w:t>;</w:t>
      </w:r>
    </w:p>
    <w:p w14:paraId="0EA3BAA9" w14:textId="77777777" w:rsidR="006D2E52" w:rsidRPr="00A61CC4" w:rsidRDefault="006D2E52" w:rsidP="006D2E5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3A3CA10A" w14:textId="52587FA7" w:rsidR="00453B42" w:rsidRPr="00A61CC4" w:rsidRDefault="007713D9" w:rsidP="007713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r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(c) reconhecer a 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isen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ção </w:t>
      </w:r>
      <w:r w:rsidR="005013AE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e </w:t>
      </w:r>
      <w:r w:rsidR="004E169E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a </w:t>
      </w:r>
      <w:r w:rsidR="005013AE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inexistência de responsabilidade 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>d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o NIC.br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>, do CSD-</w:t>
      </w:r>
      <w:r w:rsidR="009B0D3C">
        <w:rPr>
          <w:rFonts w:asciiTheme="minorHAnsi" w:hAnsiTheme="minorHAnsi" w:cstheme="minorHAnsi"/>
          <w:sz w:val="22"/>
          <w:szCs w:val="22"/>
          <w:lang w:eastAsia="pt-BR"/>
        </w:rPr>
        <w:t>AB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>PI</w:t>
      </w:r>
      <w:r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e da CASD-ND 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de qualquer ônus decorrente do</w:t>
      </w:r>
      <w:r w:rsidR="006D2E52" w:rsidRPr="00A61CC4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453B42" w:rsidRPr="00A61CC4">
        <w:rPr>
          <w:rFonts w:asciiTheme="minorHAnsi" w:hAnsiTheme="minorHAnsi" w:cstheme="minorHAnsi"/>
          <w:sz w:val="22"/>
          <w:szCs w:val="22"/>
          <w:lang w:eastAsia="pt-BR"/>
        </w:rPr>
        <w:t>procedimento do SACI-Adm que deseja instaurar</w:t>
      </w:r>
      <w:r w:rsidR="005013AE" w:rsidRPr="00A61CC4">
        <w:rPr>
          <w:rFonts w:asciiTheme="minorHAnsi" w:hAnsiTheme="minorHAnsi" w:cstheme="minorHAnsi"/>
          <w:sz w:val="22"/>
          <w:szCs w:val="22"/>
          <w:lang w:eastAsia="pt-BR"/>
        </w:rPr>
        <w:t>; e, finalmente</w:t>
      </w:r>
      <w:r w:rsidR="00E62BBF">
        <w:rPr>
          <w:rFonts w:asciiTheme="minorHAnsi" w:hAnsiTheme="minorHAnsi" w:cstheme="minorHAnsi"/>
          <w:sz w:val="22"/>
          <w:szCs w:val="22"/>
          <w:lang w:eastAsia="pt-BR"/>
        </w:rPr>
        <w:t>;</w:t>
      </w:r>
    </w:p>
    <w:p w14:paraId="42FAC696" w14:textId="77777777" w:rsidR="00251326" w:rsidRPr="00A61CC4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A14D0C" w14:textId="2825F99E" w:rsidR="005013AE" w:rsidRDefault="005013AE" w:rsidP="005D02C3">
      <w:pPr>
        <w:jc w:val="both"/>
        <w:rPr>
          <w:rFonts w:asciiTheme="minorHAnsi" w:hAnsiTheme="minorHAnsi" w:cstheme="minorHAnsi"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 xml:space="preserve">(d) </w:t>
      </w:r>
      <w:r w:rsidRPr="00A61CC4">
        <w:rPr>
          <w:rFonts w:asciiTheme="minorHAnsi" w:hAnsiTheme="minorHAnsi" w:cstheme="minorHAnsi"/>
          <w:sz w:val="22"/>
          <w:szCs w:val="22"/>
        </w:rPr>
        <w:t>reconhecer a inexistência de responsabilidade do CSD-</w:t>
      </w:r>
      <w:r w:rsidR="009B0D3C">
        <w:rPr>
          <w:rFonts w:asciiTheme="minorHAnsi" w:hAnsiTheme="minorHAnsi" w:cstheme="minorHAnsi"/>
          <w:sz w:val="22"/>
          <w:szCs w:val="22"/>
        </w:rPr>
        <w:t>AB</w:t>
      </w:r>
      <w:r w:rsidRPr="00A61CC4">
        <w:rPr>
          <w:rFonts w:asciiTheme="minorHAnsi" w:hAnsiTheme="minorHAnsi" w:cstheme="minorHAnsi"/>
          <w:sz w:val="22"/>
          <w:szCs w:val="22"/>
        </w:rPr>
        <w:t xml:space="preserve">PI e </w:t>
      </w:r>
      <w:r w:rsidR="004E169E" w:rsidRPr="00A61CC4">
        <w:rPr>
          <w:rFonts w:asciiTheme="minorHAnsi" w:hAnsiTheme="minorHAnsi" w:cstheme="minorHAnsi"/>
          <w:sz w:val="22"/>
          <w:szCs w:val="22"/>
        </w:rPr>
        <w:t xml:space="preserve">da </w:t>
      </w:r>
      <w:r w:rsidRPr="00A61CC4">
        <w:rPr>
          <w:rFonts w:asciiTheme="minorHAnsi" w:hAnsiTheme="minorHAnsi" w:cstheme="minorHAnsi"/>
          <w:sz w:val="22"/>
          <w:szCs w:val="22"/>
        </w:rPr>
        <w:t>CASD-ND de participação e responsabilidade em qualquer disputa judicial que porventura venha a ser iniciada pelo</w:t>
      </w:r>
      <w:r w:rsidR="009B0D3C">
        <w:rPr>
          <w:rFonts w:asciiTheme="minorHAnsi" w:hAnsiTheme="minorHAnsi" w:cstheme="minorHAnsi"/>
          <w:sz w:val="22"/>
          <w:szCs w:val="22"/>
        </w:rPr>
        <w:t xml:space="preserve"> Reclamante ou pelo</w:t>
      </w:r>
      <w:r w:rsidRPr="00A61CC4">
        <w:rPr>
          <w:rFonts w:asciiTheme="minorHAnsi" w:hAnsiTheme="minorHAnsi" w:cstheme="minorHAnsi"/>
          <w:sz w:val="22"/>
          <w:szCs w:val="22"/>
        </w:rPr>
        <w:t xml:space="preserve"> Reclamado tendo por objeto a Reclamação a ser apresentada</w:t>
      </w:r>
      <w:r w:rsidR="00E62BBF">
        <w:rPr>
          <w:rFonts w:asciiTheme="minorHAnsi" w:hAnsiTheme="minorHAnsi" w:cstheme="minorHAnsi"/>
          <w:sz w:val="22"/>
          <w:szCs w:val="22"/>
        </w:rPr>
        <w:t>; e</w:t>
      </w:r>
    </w:p>
    <w:p w14:paraId="2B6727B7" w14:textId="77777777" w:rsidR="00E62BBF" w:rsidRDefault="00E62BBF" w:rsidP="005D02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8A9C8" w14:textId="1F3EB020" w:rsidR="000F012E" w:rsidRPr="00DE02F6" w:rsidRDefault="00E62BBF" w:rsidP="000F012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(e) </w:t>
      </w:r>
      <w:r w:rsidR="000F012E" w:rsidRPr="00DE02F6">
        <w:rPr>
          <w:rFonts w:asciiTheme="minorHAnsi" w:hAnsiTheme="minorHAnsi" w:cstheme="minorHAnsi"/>
          <w:iCs/>
          <w:sz w:val="22"/>
          <w:szCs w:val="22"/>
        </w:rPr>
        <w:t>o seu consentimento e autorização para publicação de seus dados</w:t>
      </w:r>
      <w:r>
        <w:rPr>
          <w:rFonts w:asciiTheme="minorHAnsi" w:hAnsiTheme="minorHAnsi" w:cstheme="minorHAnsi"/>
          <w:iCs/>
          <w:sz w:val="22"/>
          <w:szCs w:val="22"/>
        </w:rPr>
        <w:t>, bem como de seu(s) procurador(es),</w:t>
      </w:r>
      <w:r w:rsidR="000F012E" w:rsidRPr="00DE02F6">
        <w:rPr>
          <w:rFonts w:asciiTheme="minorHAnsi" w:hAnsiTheme="minorHAnsi" w:cstheme="minorHAnsi"/>
          <w:iCs/>
          <w:sz w:val="22"/>
          <w:szCs w:val="22"/>
        </w:rPr>
        <w:t xml:space="preserve"> nos </w:t>
      </w:r>
      <w:r w:rsidR="000F012E" w:rsidRPr="00DE02F6">
        <w:rPr>
          <w:rFonts w:asciiTheme="minorHAnsi" w:hAnsiTheme="minorHAnsi" w:cstheme="minorHAnsi"/>
          <w:i/>
          <w:sz w:val="22"/>
          <w:szCs w:val="22"/>
        </w:rPr>
        <w:t xml:space="preserve">websites </w:t>
      </w:r>
      <w:r w:rsidR="000F012E" w:rsidRPr="00DE02F6">
        <w:rPr>
          <w:rFonts w:asciiTheme="minorHAnsi" w:hAnsiTheme="minorHAnsi" w:cstheme="minorHAnsi"/>
          <w:iCs/>
          <w:sz w:val="22"/>
          <w:szCs w:val="22"/>
        </w:rPr>
        <w:t>do NIC.br e da CASD-ND da ABPI, através da(s) decisão(</w:t>
      </w:r>
      <w:proofErr w:type="spellStart"/>
      <w:r w:rsidR="000F012E" w:rsidRPr="00DE02F6">
        <w:rPr>
          <w:rFonts w:asciiTheme="minorHAnsi" w:hAnsiTheme="minorHAnsi" w:cstheme="minorHAnsi"/>
          <w:iCs/>
          <w:sz w:val="22"/>
          <w:szCs w:val="22"/>
        </w:rPr>
        <w:t>ões</w:t>
      </w:r>
      <w:proofErr w:type="spellEnd"/>
      <w:r w:rsidR="000F012E" w:rsidRPr="00DE02F6">
        <w:rPr>
          <w:rFonts w:asciiTheme="minorHAnsi" w:hAnsiTheme="minorHAnsi" w:cstheme="minorHAnsi"/>
          <w:iCs/>
          <w:sz w:val="22"/>
          <w:szCs w:val="22"/>
        </w:rPr>
        <w:t xml:space="preserve">) deste procedimento </w:t>
      </w:r>
      <w:r w:rsidR="000F012E">
        <w:rPr>
          <w:rFonts w:asciiTheme="minorHAnsi" w:hAnsiTheme="minorHAnsi" w:cstheme="minorHAnsi"/>
          <w:iCs/>
          <w:sz w:val="22"/>
          <w:szCs w:val="22"/>
        </w:rPr>
        <w:t xml:space="preserve">do </w:t>
      </w:r>
      <w:proofErr w:type="spellStart"/>
      <w:r w:rsidR="000F012E" w:rsidRPr="00DE02F6">
        <w:rPr>
          <w:rFonts w:asciiTheme="minorHAnsi" w:hAnsiTheme="minorHAnsi" w:cstheme="minorHAnsi"/>
          <w:iCs/>
          <w:sz w:val="22"/>
          <w:szCs w:val="22"/>
        </w:rPr>
        <w:t>SACI-Adm</w:t>
      </w:r>
      <w:proofErr w:type="spellEnd"/>
      <w:r w:rsidR="000F012E" w:rsidRPr="00DE02F6">
        <w:rPr>
          <w:rFonts w:asciiTheme="minorHAnsi" w:hAnsiTheme="minorHAnsi" w:cstheme="minorHAnsi"/>
          <w:iCs/>
          <w:sz w:val="22"/>
          <w:szCs w:val="22"/>
        </w:rPr>
        <w:t xml:space="preserve">, inclusive, mas não exclusivamente, seus nomes, números de CPF/CNPJ, números de inscrição na OAB, e escritório ou empresa aos quais estão vinculados. </w:t>
      </w:r>
    </w:p>
    <w:p w14:paraId="249856E5" w14:textId="77777777" w:rsidR="000F012E" w:rsidRPr="00A61CC4" w:rsidRDefault="000F012E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2A88FA" w14:textId="77777777" w:rsidR="005013AE" w:rsidRPr="00A61CC4" w:rsidRDefault="005013AE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D5BC42" w14:textId="77777777" w:rsidR="007713D9" w:rsidRPr="00A61CC4" w:rsidRDefault="007713D9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[</w:t>
      </w:r>
      <w:proofErr w:type="gramStart"/>
      <w:r w:rsidRPr="00A61CC4">
        <w:rPr>
          <w:rFonts w:asciiTheme="minorHAnsi" w:hAnsiTheme="minorHAnsi" w:cstheme="minorHAnsi"/>
          <w:bCs/>
          <w:i/>
          <w:sz w:val="22"/>
          <w:szCs w:val="22"/>
        </w:rPr>
        <w:t>Local,Data</w:t>
      </w:r>
      <w:proofErr w:type="gramEnd"/>
      <w:r w:rsidRPr="00A61CC4">
        <w:rPr>
          <w:rFonts w:asciiTheme="minorHAnsi" w:hAnsiTheme="minorHAnsi" w:cstheme="minorHAnsi"/>
          <w:bCs/>
          <w:sz w:val="22"/>
          <w:szCs w:val="22"/>
        </w:rPr>
        <w:t>]</w:t>
      </w:r>
    </w:p>
    <w:p w14:paraId="1FA3F6DC" w14:textId="77777777" w:rsidR="00251326" w:rsidRPr="00A61CC4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422950" w14:textId="77777777" w:rsidR="00251326" w:rsidRPr="00A61CC4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37E8A2" w14:textId="77777777" w:rsidR="00251326" w:rsidRPr="00A61CC4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E47162" w14:textId="77777777" w:rsidR="00251326" w:rsidRPr="00A61CC4" w:rsidRDefault="00251326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22DE90F9" w14:textId="77777777" w:rsidR="00251326" w:rsidRPr="00A61CC4" w:rsidRDefault="00251326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[</w:t>
      </w:r>
      <w:r w:rsidRPr="00A61CC4">
        <w:rPr>
          <w:rFonts w:asciiTheme="minorHAnsi" w:hAnsiTheme="minorHAnsi" w:cstheme="minorHAnsi"/>
          <w:bCs/>
          <w:i/>
          <w:sz w:val="22"/>
          <w:szCs w:val="22"/>
        </w:rPr>
        <w:t>Nome</w:t>
      </w:r>
      <w:r w:rsidR="007713D9" w:rsidRPr="00A61CC4">
        <w:rPr>
          <w:rFonts w:asciiTheme="minorHAnsi" w:hAnsiTheme="minorHAnsi" w:cstheme="minorHAnsi"/>
          <w:bCs/>
          <w:i/>
          <w:sz w:val="22"/>
          <w:szCs w:val="22"/>
        </w:rPr>
        <w:t xml:space="preserve"> do Reclamante</w:t>
      </w:r>
      <w:r w:rsidRPr="00A61CC4">
        <w:rPr>
          <w:rFonts w:asciiTheme="minorHAnsi" w:hAnsiTheme="minorHAnsi" w:cstheme="minorHAnsi"/>
          <w:bCs/>
          <w:sz w:val="22"/>
          <w:szCs w:val="22"/>
        </w:rPr>
        <w:t>]</w:t>
      </w:r>
    </w:p>
    <w:p w14:paraId="4F6C682A" w14:textId="77777777" w:rsidR="00251326" w:rsidRPr="00A61CC4" w:rsidRDefault="007713D9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1CC4">
        <w:rPr>
          <w:rFonts w:asciiTheme="minorHAnsi" w:hAnsiTheme="minorHAnsi" w:cstheme="minorHAnsi"/>
          <w:bCs/>
          <w:sz w:val="22"/>
          <w:szCs w:val="22"/>
        </w:rPr>
        <w:t>[Procurador]</w:t>
      </w:r>
    </w:p>
    <w:p w14:paraId="0CE4E695" w14:textId="77777777" w:rsidR="00C65FBB" w:rsidRPr="00A61CC4" w:rsidRDefault="00C65FBB" w:rsidP="007713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E9501" w14:textId="77777777" w:rsidR="00FC6546" w:rsidRPr="00A61CC4" w:rsidRDefault="00FC6546" w:rsidP="005D02C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C6546" w:rsidRPr="00A61CC4" w:rsidSect="00135CC6">
      <w:footerReference w:type="default" r:id="rId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4755" w14:textId="77777777" w:rsidR="000E748A" w:rsidRDefault="000E748A">
      <w:r>
        <w:separator/>
      </w:r>
    </w:p>
  </w:endnote>
  <w:endnote w:type="continuationSeparator" w:id="0">
    <w:p w14:paraId="463E7805" w14:textId="77777777" w:rsidR="000E748A" w:rsidRDefault="000E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058E" w14:textId="58F0DB90" w:rsidR="006537EF" w:rsidRDefault="006537EF" w:rsidP="00680F4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96B41" w14:textId="77777777" w:rsidR="000E748A" w:rsidRDefault="000E748A">
      <w:r>
        <w:separator/>
      </w:r>
    </w:p>
  </w:footnote>
  <w:footnote w:type="continuationSeparator" w:id="0">
    <w:p w14:paraId="0D657D87" w14:textId="77777777" w:rsidR="000E748A" w:rsidRDefault="000E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AF4"/>
    <w:multiLevelType w:val="hybridMultilevel"/>
    <w:tmpl w:val="ADB6CD5E"/>
    <w:lvl w:ilvl="0" w:tplc="F27079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C45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671A4"/>
    <w:multiLevelType w:val="hybridMultilevel"/>
    <w:tmpl w:val="46FEDF4A"/>
    <w:lvl w:ilvl="0" w:tplc="F27079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C45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4D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C5A7A"/>
    <w:multiLevelType w:val="multilevel"/>
    <w:tmpl w:val="74543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C5FE4"/>
    <w:multiLevelType w:val="hybridMultilevel"/>
    <w:tmpl w:val="F7C6EACC"/>
    <w:lvl w:ilvl="0" w:tplc="52C271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2010C"/>
    <w:multiLevelType w:val="hybridMultilevel"/>
    <w:tmpl w:val="8AECFFF2"/>
    <w:lvl w:ilvl="0" w:tplc="0B0C4E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224023">
    <w:abstractNumId w:val="3"/>
  </w:num>
  <w:num w:numId="2" w16cid:durableId="811873924">
    <w:abstractNumId w:val="1"/>
  </w:num>
  <w:num w:numId="3" w16cid:durableId="226303363">
    <w:abstractNumId w:val="2"/>
  </w:num>
  <w:num w:numId="4" w16cid:durableId="1457144342">
    <w:abstractNumId w:val="0"/>
  </w:num>
  <w:num w:numId="5" w16cid:durableId="217009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3D6"/>
    <w:rsid w:val="00025E29"/>
    <w:rsid w:val="000717C6"/>
    <w:rsid w:val="00073439"/>
    <w:rsid w:val="000B3331"/>
    <w:rsid w:val="000D678B"/>
    <w:rsid w:val="000E0A77"/>
    <w:rsid w:val="000E748A"/>
    <w:rsid w:val="000F012E"/>
    <w:rsid w:val="000F1797"/>
    <w:rsid w:val="00100967"/>
    <w:rsid w:val="0010268A"/>
    <w:rsid w:val="001073D6"/>
    <w:rsid w:val="00113A23"/>
    <w:rsid w:val="00133907"/>
    <w:rsid w:val="00135CC6"/>
    <w:rsid w:val="00140157"/>
    <w:rsid w:val="00145F0A"/>
    <w:rsid w:val="00154F88"/>
    <w:rsid w:val="00156F20"/>
    <w:rsid w:val="001642D2"/>
    <w:rsid w:val="001807BF"/>
    <w:rsid w:val="00184AE8"/>
    <w:rsid w:val="00186D7F"/>
    <w:rsid w:val="001D3FAB"/>
    <w:rsid w:val="00200FDD"/>
    <w:rsid w:val="00233B42"/>
    <w:rsid w:val="0023741F"/>
    <w:rsid w:val="00251326"/>
    <w:rsid w:val="002517D0"/>
    <w:rsid w:val="002751BC"/>
    <w:rsid w:val="002E3BB5"/>
    <w:rsid w:val="002E56F3"/>
    <w:rsid w:val="00336C77"/>
    <w:rsid w:val="0038139E"/>
    <w:rsid w:val="003A0191"/>
    <w:rsid w:val="0042778A"/>
    <w:rsid w:val="004318D0"/>
    <w:rsid w:val="00453B42"/>
    <w:rsid w:val="0048296B"/>
    <w:rsid w:val="004A5D9B"/>
    <w:rsid w:val="004B24F8"/>
    <w:rsid w:val="004B7D5D"/>
    <w:rsid w:val="004E169E"/>
    <w:rsid w:val="004E49CA"/>
    <w:rsid w:val="004F0418"/>
    <w:rsid w:val="004F5F51"/>
    <w:rsid w:val="005013AE"/>
    <w:rsid w:val="00560FAF"/>
    <w:rsid w:val="00592A3D"/>
    <w:rsid w:val="005A05CE"/>
    <w:rsid w:val="005A3612"/>
    <w:rsid w:val="005B01B8"/>
    <w:rsid w:val="005D02C3"/>
    <w:rsid w:val="005E71FE"/>
    <w:rsid w:val="005F1645"/>
    <w:rsid w:val="00600F8A"/>
    <w:rsid w:val="006035EB"/>
    <w:rsid w:val="0061775A"/>
    <w:rsid w:val="00630FF9"/>
    <w:rsid w:val="00633AFB"/>
    <w:rsid w:val="006506DC"/>
    <w:rsid w:val="006537EF"/>
    <w:rsid w:val="00680F4B"/>
    <w:rsid w:val="006A5B6A"/>
    <w:rsid w:val="006A6D0E"/>
    <w:rsid w:val="006B1812"/>
    <w:rsid w:val="006B40B5"/>
    <w:rsid w:val="006B627B"/>
    <w:rsid w:val="006C035F"/>
    <w:rsid w:val="006D2E52"/>
    <w:rsid w:val="006D6FB3"/>
    <w:rsid w:val="006D75F6"/>
    <w:rsid w:val="006F2FB7"/>
    <w:rsid w:val="007318E9"/>
    <w:rsid w:val="007561C9"/>
    <w:rsid w:val="00767CF4"/>
    <w:rsid w:val="007713D9"/>
    <w:rsid w:val="00777151"/>
    <w:rsid w:val="00795773"/>
    <w:rsid w:val="007A318B"/>
    <w:rsid w:val="007B0AC1"/>
    <w:rsid w:val="007B2510"/>
    <w:rsid w:val="007C0386"/>
    <w:rsid w:val="007E0F2F"/>
    <w:rsid w:val="007E61FB"/>
    <w:rsid w:val="007E713F"/>
    <w:rsid w:val="007F7704"/>
    <w:rsid w:val="00834D72"/>
    <w:rsid w:val="00854CE0"/>
    <w:rsid w:val="00880E77"/>
    <w:rsid w:val="0088647A"/>
    <w:rsid w:val="008864B0"/>
    <w:rsid w:val="00886D4C"/>
    <w:rsid w:val="008E301E"/>
    <w:rsid w:val="008E5324"/>
    <w:rsid w:val="008F1E67"/>
    <w:rsid w:val="008F7B50"/>
    <w:rsid w:val="00945EDD"/>
    <w:rsid w:val="00951E2E"/>
    <w:rsid w:val="00975B10"/>
    <w:rsid w:val="009763DF"/>
    <w:rsid w:val="0098389B"/>
    <w:rsid w:val="009B0D3C"/>
    <w:rsid w:val="009B39B9"/>
    <w:rsid w:val="009B609D"/>
    <w:rsid w:val="009C3C06"/>
    <w:rsid w:val="009D1224"/>
    <w:rsid w:val="009F786F"/>
    <w:rsid w:val="00A269FC"/>
    <w:rsid w:val="00A3439F"/>
    <w:rsid w:val="00A36310"/>
    <w:rsid w:val="00A61821"/>
    <w:rsid w:val="00A61CC4"/>
    <w:rsid w:val="00AD6415"/>
    <w:rsid w:val="00AF2F08"/>
    <w:rsid w:val="00B026AE"/>
    <w:rsid w:val="00B069D8"/>
    <w:rsid w:val="00B15998"/>
    <w:rsid w:val="00B3188B"/>
    <w:rsid w:val="00B43651"/>
    <w:rsid w:val="00B56325"/>
    <w:rsid w:val="00B866A4"/>
    <w:rsid w:val="00B967D0"/>
    <w:rsid w:val="00BB3038"/>
    <w:rsid w:val="00BC2CFA"/>
    <w:rsid w:val="00C65FBB"/>
    <w:rsid w:val="00CB17AF"/>
    <w:rsid w:val="00CB53B5"/>
    <w:rsid w:val="00CF6314"/>
    <w:rsid w:val="00D255D9"/>
    <w:rsid w:val="00D27DC2"/>
    <w:rsid w:val="00D34044"/>
    <w:rsid w:val="00D371CC"/>
    <w:rsid w:val="00D44D3A"/>
    <w:rsid w:val="00D44F0D"/>
    <w:rsid w:val="00D93D0E"/>
    <w:rsid w:val="00D970AD"/>
    <w:rsid w:val="00DA2B8E"/>
    <w:rsid w:val="00DC1C97"/>
    <w:rsid w:val="00DD43D1"/>
    <w:rsid w:val="00DE37FE"/>
    <w:rsid w:val="00DF44A7"/>
    <w:rsid w:val="00E42BAD"/>
    <w:rsid w:val="00E45A92"/>
    <w:rsid w:val="00E62BBF"/>
    <w:rsid w:val="00EB1404"/>
    <w:rsid w:val="00EB46ED"/>
    <w:rsid w:val="00F10D35"/>
    <w:rsid w:val="00F131EB"/>
    <w:rsid w:val="00F1461C"/>
    <w:rsid w:val="00F33AF3"/>
    <w:rsid w:val="00F350C9"/>
    <w:rsid w:val="00F80BAF"/>
    <w:rsid w:val="00F875FC"/>
    <w:rsid w:val="00F95ACE"/>
    <w:rsid w:val="00FA3D7F"/>
    <w:rsid w:val="00FC6546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5CC41"/>
  <w15:docId w15:val="{B7B55C48-EA91-4832-8245-65141D81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E2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3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3D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073D6"/>
    <w:rPr>
      <w:rFonts w:ascii="Arial" w:hAnsi="Arial" w:cs="Times New Roman"/>
      <w:sz w:val="24"/>
    </w:rPr>
  </w:style>
  <w:style w:type="character" w:styleId="Hyperlink">
    <w:name w:val="Hyperlink"/>
    <w:basedOn w:val="Fontepargpadro"/>
    <w:rsid w:val="00251326"/>
    <w:rPr>
      <w:color w:val="0000FF"/>
      <w:u w:val="single"/>
    </w:rPr>
  </w:style>
  <w:style w:type="paragraph" w:styleId="MapadoDocumento">
    <w:name w:val="Document Map"/>
    <w:basedOn w:val="Normal"/>
    <w:semiHidden/>
    <w:rsid w:val="00145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0717C6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5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53B4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45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99"/>
    <w:semiHidden/>
    <w:rsid w:val="000F01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74">
              <w:marLeft w:val="0"/>
              <w:marRight w:val="92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  <w:divsChild>
                <w:div w:id="19866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CÂMARA DE SOLUÇÃO DE DISPUTAS RELATIVAS A NOMES DE DOMÍNIO – CASD- ND</vt:lpstr>
      <vt:lpstr>CÂMARA DE SOLUÇÃO DE DISPUTAS RELATIVAS A NOMES DE DOMÍNIO – CASD- ND </vt:lpstr>
    </vt:vector>
  </TitlesOfParts>
  <Company>Baker &amp; McKenzie LLP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DE SOLUÇÃO DE DISPUTAS RELATIVAS A NOMES DE DOMÍNIO – CASD- ND</dc:title>
  <dc:creator>SPO-SEO</dc:creator>
  <cp:lastModifiedBy>Giovanna Chavatti</cp:lastModifiedBy>
  <cp:revision>8</cp:revision>
  <cp:lastPrinted>2012-08-02T18:34:00Z</cp:lastPrinted>
  <dcterms:created xsi:type="dcterms:W3CDTF">2012-10-15T18:35:00Z</dcterms:created>
  <dcterms:modified xsi:type="dcterms:W3CDTF">2025-02-19T20:41:00Z</dcterms:modified>
</cp:coreProperties>
</file>